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A4D" w:rsidRDefault="00E54504">
      <w:pPr>
        <w:widowControl/>
        <w:shd w:val="clear" w:color="auto" w:fill="FFFFFF"/>
        <w:spacing w:line="450" w:lineRule="atLeast"/>
        <w:ind w:firstLineChars="200" w:firstLine="720"/>
        <w:jc w:val="center"/>
        <w:rPr>
          <w:rFonts w:ascii="黑体" w:eastAsia="黑体" w:cs="宋体"/>
          <w:color w:val="333333"/>
          <w:kern w:val="0"/>
          <w:sz w:val="36"/>
          <w:szCs w:val="36"/>
        </w:rPr>
      </w:pPr>
      <w:r>
        <w:rPr>
          <w:rFonts w:ascii="黑体" w:eastAsia="黑体" w:cs="宋体" w:hint="eastAsia"/>
          <w:color w:val="333333"/>
          <w:kern w:val="0"/>
          <w:sz w:val="36"/>
          <w:szCs w:val="36"/>
        </w:rPr>
        <w:t>电子口岸注销业务流程</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一、 所需资料</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1.市场主体资格证明材料；</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2.法定代表人身份证明材料；</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3.操作员卡持卡人身份证明材料（现场办理：离职</w:t>
      </w:r>
      <w:r>
        <w:rPr>
          <w:rFonts w:ascii="宋体" w:cs="宋体"/>
          <w:color w:val="333333"/>
          <w:kern w:val="0"/>
          <w:sz w:val="24"/>
          <w:szCs w:val="24"/>
        </w:rPr>
        <w:t>或退休</w:t>
      </w:r>
      <w:r>
        <w:rPr>
          <w:rFonts w:ascii="宋体" w:cs="宋体" w:hint="eastAsia"/>
          <w:color w:val="333333"/>
          <w:kern w:val="0"/>
          <w:sz w:val="24"/>
          <w:szCs w:val="24"/>
        </w:rPr>
        <w:t>的操作员</w:t>
      </w:r>
      <w:r>
        <w:rPr>
          <w:rFonts w:ascii="宋体" w:cs="宋体"/>
          <w:color w:val="333333"/>
          <w:kern w:val="0"/>
          <w:sz w:val="24"/>
          <w:szCs w:val="24"/>
        </w:rPr>
        <w:t>，可以免提</w:t>
      </w:r>
      <w:r>
        <w:rPr>
          <w:rFonts w:ascii="宋体" w:cs="宋体" w:hint="eastAsia"/>
          <w:color w:val="333333"/>
          <w:kern w:val="0"/>
          <w:sz w:val="24"/>
          <w:szCs w:val="24"/>
        </w:rPr>
        <w:t>供</w:t>
      </w:r>
      <w:r>
        <w:rPr>
          <w:rFonts w:ascii="宋体" w:cs="宋体"/>
          <w:color w:val="333333"/>
          <w:kern w:val="0"/>
          <w:sz w:val="24"/>
          <w:szCs w:val="24"/>
        </w:rPr>
        <w:t>。提示：</w:t>
      </w:r>
      <w:r>
        <w:rPr>
          <w:rFonts w:ascii="宋体" w:cs="宋体" w:hint="eastAsia"/>
          <w:color w:val="333333"/>
          <w:kern w:val="0"/>
          <w:sz w:val="24"/>
          <w:szCs w:val="24"/>
        </w:rPr>
        <w:t>在</w:t>
      </w:r>
      <w:r>
        <w:rPr>
          <w:rFonts w:ascii="宋体" w:cs="宋体"/>
          <w:color w:val="333333"/>
          <w:kern w:val="0"/>
          <w:sz w:val="24"/>
          <w:szCs w:val="24"/>
        </w:rPr>
        <w:t>《</w:t>
      </w:r>
      <w:r>
        <w:rPr>
          <w:rFonts w:ascii="宋体" w:cs="宋体" w:hint="eastAsia"/>
          <w:color w:val="333333"/>
          <w:kern w:val="0"/>
          <w:sz w:val="24"/>
          <w:szCs w:val="24"/>
        </w:rPr>
        <w:t>电子口岸制发卡业务申请书</w:t>
      </w:r>
      <w:r>
        <w:rPr>
          <w:rFonts w:ascii="宋体" w:cs="宋体"/>
          <w:color w:val="333333"/>
          <w:kern w:val="0"/>
          <w:sz w:val="24"/>
          <w:szCs w:val="24"/>
        </w:rPr>
        <w:t>》</w:t>
      </w:r>
      <w:r>
        <w:rPr>
          <w:rFonts w:ascii="宋体" w:cs="宋体" w:hint="eastAsia"/>
          <w:color w:val="333333"/>
          <w:kern w:val="0"/>
          <w:sz w:val="24"/>
          <w:szCs w:val="24"/>
        </w:rPr>
        <w:t>的“其他说明”</w:t>
      </w:r>
      <w:r>
        <w:rPr>
          <w:rFonts w:ascii="宋体" w:cs="宋体"/>
          <w:color w:val="333333"/>
          <w:kern w:val="0"/>
          <w:sz w:val="24"/>
          <w:szCs w:val="24"/>
        </w:rPr>
        <w:t>栏目</w:t>
      </w:r>
      <w:r>
        <w:rPr>
          <w:rFonts w:ascii="宋体" w:cs="宋体" w:hint="eastAsia"/>
          <w:color w:val="333333"/>
          <w:kern w:val="0"/>
          <w:sz w:val="24"/>
          <w:szCs w:val="24"/>
        </w:rPr>
        <w:t>填写“</w:t>
      </w:r>
      <w:r>
        <w:rPr>
          <w:rFonts w:ascii="宋体" w:cs="宋体"/>
          <w:color w:val="333333"/>
          <w:kern w:val="0"/>
          <w:sz w:val="24"/>
          <w:szCs w:val="24"/>
        </w:rPr>
        <w:t>操作员已退休/离职</w:t>
      </w:r>
      <w:r>
        <w:rPr>
          <w:rFonts w:ascii="宋体" w:cs="宋体"/>
          <w:color w:val="333333"/>
          <w:kern w:val="0"/>
          <w:sz w:val="24"/>
          <w:szCs w:val="24"/>
        </w:rPr>
        <w:t>”</w:t>
      </w:r>
      <w:r>
        <w:rPr>
          <w:rFonts w:ascii="宋体" w:cs="宋体" w:hint="eastAsia"/>
          <w:color w:val="333333"/>
          <w:kern w:val="0"/>
          <w:sz w:val="24"/>
          <w:szCs w:val="24"/>
        </w:rPr>
        <w:t>）；</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4.经办人身份证明材料；</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5</w:t>
      </w:r>
      <w:r>
        <w:rPr>
          <w:rFonts w:ascii="宋体" w:cs="宋体"/>
          <w:color w:val="333333"/>
          <w:kern w:val="0"/>
          <w:sz w:val="24"/>
          <w:szCs w:val="24"/>
        </w:rPr>
        <w:t>.</w:t>
      </w:r>
      <w:r>
        <w:rPr>
          <w:rFonts w:ascii="宋体" w:cs="宋体" w:hint="eastAsia"/>
          <w:color w:val="333333"/>
          <w:kern w:val="0"/>
          <w:sz w:val="24"/>
          <w:szCs w:val="24"/>
        </w:rPr>
        <w:t>电子口岸制发卡业务申请书（企业提交申请使用，下方表格下载自行下载）；</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6.法人卡（现场办理法人卡遗失的无需提供）；</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市场主体资格证明材料、法定代表人、操作员和经办人身份证明材料均为复印件，具体要求如下：</w:t>
      </w:r>
    </w:p>
    <w:p w:rsidR="00832A4D" w:rsidRDefault="00D844C6">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1</w:t>
      </w:r>
      <w:r>
        <w:rPr>
          <w:rFonts w:ascii="宋体" w:cs="宋体"/>
          <w:color w:val="333333"/>
          <w:kern w:val="0"/>
          <w:sz w:val="24"/>
          <w:szCs w:val="24"/>
        </w:rPr>
        <w:t>)</w:t>
      </w:r>
      <w:r w:rsidR="00E54504">
        <w:rPr>
          <w:rFonts w:ascii="宋体" w:cs="宋体" w:hint="eastAsia"/>
          <w:color w:val="333333"/>
          <w:kern w:val="0"/>
          <w:sz w:val="24"/>
          <w:szCs w:val="24"/>
        </w:rPr>
        <w:t>市场主体资格证明材料默认为营业执照（副本），无营业执照的可提供事业单位法人证书、社会团体法人登记证书等其他证明主体资质的材料。证明材料复印件</w:t>
      </w:r>
      <w:r w:rsidR="00E54504">
        <w:rPr>
          <w:rFonts w:ascii="宋体" w:cs="宋体" w:hint="eastAsia"/>
          <w:color w:val="FF0000"/>
          <w:kern w:val="0"/>
          <w:sz w:val="24"/>
          <w:szCs w:val="24"/>
        </w:rPr>
        <w:t>加盖申请单位公章</w:t>
      </w:r>
      <w:r w:rsidR="00E54504">
        <w:rPr>
          <w:rFonts w:ascii="宋体" w:cs="宋体" w:hint="eastAsia"/>
          <w:color w:val="333333"/>
          <w:kern w:val="0"/>
          <w:sz w:val="24"/>
          <w:szCs w:val="24"/>
        </w:rPr>
        <w:t>（不得加盖合同章、财务章或其他业务专用章，下同），空白处</w:t>
      </w:r>
      <w:r w:rsidR="00E54504">
        <w:rPr>
          <w:rFonts w:ascii="宋体" w:cs="宋体" w:hint="eastAsia"/>
          <w:color w:val="FF0000"/>
          <w:kern w:val="0"/>
          <w:sz w:val="24"/>
          <w:szCs w:val="24"/>
        </w:rPr>
        <w:t>签注“同意办理电子口岸制发卡业务”、法定代表人（负责人）签名或签名印章和申请日期。</w:t>
      </w:r>
      <w:r w:rsidR="00E54504">
        <w:rPr>
          <w:rFonts w:ascii="宋体" w:cs="宋体" w:hint="eastAsia"/>
          <w:color w:val="333333"/>
          <w:kern w:val="0"/>
          <w:sz w:val="24"/>
          <w:szCs w:val="24"/>
        </w:rPr>
        <w:t>（公章和三处签注缺一不可）（范例参考下图）</w:t>
      </w:r>
      <w:r w:rsidR="00E54504">
        <w:rPr>
          <w:noProof/>
        </w:rPr>
        <mc:AlternateContent>
          <mc:Choice Requires="wps">
            <w:drawing>
              <wp:anchor distT="0" distB="0" distL="114300" distR="114300" simplePos="0" relativeHeight="31" behindDoc="0" locked="0" layoutInCell="1" hidden="0" allowOverlap="1">
                <wp:simplePos x="0" y="0"/>
                <wp:positionH relativeFrom="column">
                  <wp:posOffset>3438525</wp:posOffset>
                </wp:positionH>
                <wp:positionV relativeFrom="paragraph">
                  <wp:posOffset>3876674</wp:posOffset>
                </wp:positionV>
                <wp:extent cx="1571624" cy="523874"/>
                <wp:effectExtent l="0" t="0" r="0" b="0"/>
                <wp:wrapNone/>
                <wp:docPr id="1" name="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4" cy="523874"/>
                        </a:xfrm>
                        <a:prstGeom prst="wedgeRectCallout">
                          <a:avLst>
                            <a:gd name="adj1" fmla="val -133500"/>
                            <a:gd name="adj2" fmla="val -228560"/>
                          </a:avLst>
                        </a:prstGeom>
                        <a:solidFill>
                          <a:srgbClr val="DEEBF7"/>
                        </a:solidFill>
                        <a:ln w="19050" cap="flat" cmpd="sng">
                          <a:solidFill>
                            <a:srgbClr val="2E75B6"/>
                          </a:solidFill>
                          <a:prstDash val="solid"/>
                          <a:miter/>
                        </a:ln>
                      </wps:spPr>
                      <wps:txbx>
                        <w:txbxContent>
                          <w:p w:rsidR="00832A4D" w:rsidRDefault="00E5450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4</w:t>
                            </w:r>
                            <w:r>
                              <w:rPr>
                                <w:rFonts w:hint="eastAsia"/>
                                <w:b/>
                                <w:bCs/>
                                <w:color w:val="C00000"/>
                                <w14:shadow w14:blurRad="38100" w14:dist="19050" w14:dir="2700000" w14:sx="100000" w14:sy="100000" w14:kx="0" w14:ky="0" w14:algn="tl">
                                  <w14:srgbClr w14:val="000000">
                                    <w14:alpha w14:val="60000"/>
                                  </w14:srgbClr>
                                </w14:shadow>
                              </w:rPr>
                              <w:t>：签字日期</w:t>
                            </w:r>
                          </w:p>
                          <w:p w:rsidR="00832A4D" w:rsidRDefault="00E5450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7 3" o:spid="_x0000_s3" fillcolor="#DEEBF7" stroked="t" strokeweight="1.5pt" adj="-18036,-38569" style="position:absolute;margin-left:270.75pt;margin-top:305.25pt;width:123.74999pt;height:41.24999pt;z-index:31;mso-position-horizontal:absolute;mso-position-vertical:absolute;mso-wrap-style:square;">
                <v:stroke color="#2E75B6"/>
                <v:textbox id="850" inset="2.54mm,1.27mm,2.54mm,1.27mm" o:insetmode="custom" style="layout-flow:horizontal;v-text-anchor:middle;">
                  <w:txbxContent>
                    <w:p>
                      <w:pPr>
                        <w:rPr>
                          <w:b/>
                          <w:bCs/>
                          <w:color w:val="C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要素4：签字日期</w:t>
                      </w:r>
                    </w:p>
                    <w:p>
                      <w:pPr>
                        <w:jc w:val="left"/>
                        <w:rPr>
                          <w:color w:val="5B9BD5"/>
                          <w14:shadow w14:sx="100000" w14:sy="100000" w14:blurRad="38100" w14:dir="5400000" w14:dist="25400" w14:algn="ctr">
                            <w14:srgbClr w14:val="6E747A">
                              <w14:alpha w14:val="57000"/>
                            </w14:srgbClr>
                          </w14:shadow>
                        </w:rPr>
                      </w:pPr>
                      <w:r>
                        <w:rPr>
                          <w:rFonts w:hint="eastAsia"/>
                          <w:color w:val="5B9BD5"/>
                          <w14:shadow w14:sx="100000" w14:sy="100000" w14:blurRad="38100" w14:dir="5400000" w14:dist="25400" w14:algn="ctr">
                            <w14:srgbClr w14:val="6E747A">
                              <w14:alpha w14:val="57000"/>
                            </w14:srgbClr>
                          </w14:shadow>
                        </w:rPr>
                        <w:t>需要完整的年月日</w:t>
                      </w:r>
                    </w:p>
                  </w:txbxContent>
                </v:textbox>
              </v:shape>
            </w:pict>
          </mc:Fallback>
        </mc:AlternateContent>
      </w:r>
      <w:r w:rsidR="00E54504">
        <w:rPr>
          <w:noProof/>
        </w:rPr>
        <mc:AlternateContent>
          <mc:Choice Requires="wps">
            <w:drawing>
              <wp:anchor distT="0" distB="0" distL="114300" distR="114300" simplePos="0" relativeHeight="29" behindDoc="0" locked="0" layoutInCell="1" hidden="0" allowOverlap="1">
                <wp:simplePos x="0" y="0"/>
                <wp:positionH relativeFrom="margin">
                  <wp:align>left</wp:align>
                </wp:positionH>
                <wp:positionV relativeFrom="paragraph">
                  <wp:posOffset>3733800</wp:posOffset>
                </wp:positionV>
                <wp:extent cx="2867025" cy="581024"/>
                <wp:effectExtent l="0" t="0" r="0" b="0"/>
                <wp:wrapNone/>
                <wp:docPr id="4" name="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581024"/>
                        </a:xfrm>
                        <a:prstGeom prst="wedgeRectCallout">
                          <a:avLst>
                            <a:gd name="adj1" fmla="val -65981"/>
                            <a:gd name="adj2" fmla="val -191129"/>
                          </a:avLst>
                        </a:prstGeom>
                        <a:solidFill>
                          <a:srgbClr val="DEEBF7"/>
                        </a:solidFill>
                        <a:ln w="19050" cap="flat" cmpd="sng">
                          <a:solidFill>
                            <a:srgbClr val="2E75B6"/>
                          </a:solidFill>
                          <a:prstDash val="solid"/>
                          <a:miter/>
                        </a:ln>
                      </wps:spPr>
                      <wps:txbx>
                        <w:txbxContent>
                          <w:p w:rsidR="00832A4D" w:rsidRDefault="00E5450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3</w:t>
                            </w:r>
                            <w:r>
                              <w:rPr>
                                <w:rFonts w:hint="eastAsia"/>
                                <w:b/>
                                <w:bCs/>
                                <w:color w:val="C00000"/>
                                <w14:shadow w14:blurRad="38100" w14:dist="19050" w14:dir="2700000" w14:sx="100000" w14:sy="100000" w14:kx="0" w14:ky="0" w14:algn="tl">
                                  <w14:srgbClr w14:val="000000">
                                    <w14:alpha w14:val="60000"/>
                                  </w14:srgbClr>
                                </w14:shadow>
                              </w:rPr>
                              <w:t>：法定代表人签字</w:t>
                            </w:r>
                          </w:p>
                          <w:p w:rsidR="00832A4D" w:rsidRDefault="00E5450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需要营业执照所载法定代表人或负责人签字</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6 6" o:spid="_x0000_s6" fillcolor="#DEEBF7" stroked="t" strokeweight="1.5pt" adj="-3452,-30484" style="position:absolute;margin-left:0.0pt;margin-top:294.0pt;width:225.75pt;height:45.74999pt;z-index:29;mso-position-horizontal:left;mso-position-horizontal-relative:margin;mso-position-vertical:absolute;mso-wrap-style:square;">
                <v:stroke color="#2E75B6"/>
                <v:textbox id="851" inset="2.54mm,1.27mm,2.54mm,1.27mm" o:insetmode="custom" style="layout-flow:horizontal;v-text-anchor:middle;">
                  <w:txbxContent>
                    <w:p>
                      <w:pPr>
                        <w:rPr>
                          <w:b/>
                          <w:bCs/>
                          <w:color w:val="C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要素3：法定代表人签字</w:t>
                      </w:r>
                    </w:p>
                    <w:p>
                      <w:pPr>
                        <w:jc w:val="left"/>
                        <w:rPr>
                          <w:color w:val="5B9BD5"/>
                          <w14:shadow w14:sx="100000" w14:sy="100000" w14:blurRad="38100" w14:dir="5400000" w14:dist="25400" w14:algn="ctr">
                            <w14:srgbClr w14:val="6E747A">
                              <w14:alpha w14:val="57000"/>
                            </w14:srgbClr>
                          </w14:shadow>
                        </w:rPr>
                      </w:pPr>
                      <w:r>
                        <w:rPr>
                          <w:rFonts w:hint="eastAsia"/>
                          <w:color w:val="5B9BD5"/>
                          <w14:shadow w14:sx="100000" w14:sy="100000" w14:blurRad="38100" w14:dir="5400000" w14:dist="25400" w14:algn="ctr">
                            <w14:srgbClr w14:val="6E747A">
                              <w14:alpha w14:val="57000"/>
                            </w14:srgbClr>
                          </w14:shadow>
                        </w:rPr>
                        <w:t>需要营业执照所载法定代表人或负责人签字</w:t>
                      </w:r>
                    </w:p>
                  </w:txbxContent>
                </v:textbox>
              </v:shape>
            </w:pict>
          </mc:Fallback>
        </mc:AlternateContent>
      </w:r>
      <w:r w:rsidR="00E54504">
        <w:rPr>
          <w:noProof/>
        </w:rPr>
        <mc:AlternateContent>
          <mc:Choice Requires="wps">
            <w:drawing>
              <wp:anchor distT="0" distB="0" distL="114300" distR="114300" simplePos="0" relativeHeight="27" behindDoc="0" locked="0" layoutInCell="1" hidden="0" allowOverlap="1">
                <wp:simplePos x="0" y="0"/>
                <wp:positionH relativeFrom="column">
                  <wp:posOffset>-914400</wp:posOffset>
                </wp:positionH>
                <wp:positionV relativeFrom="paragraph">
                  <wp:posOffset>2886075</wp:posOffset>
                </wp:positionV>
                <wp:extent cx="1104900" cy="310514"/>
                <wp:effectExtent l="0" t="0" r="0" b="0"/>
                <wp:wrapNone/>
                <wp:docPr id="7" name="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310514"/>
                        </a:xfrm>
                        <a:prstGeom prst="wedgeRectCallout">
                          <a:avLst>
                            <a:gd name="adj1" fmla="val -54254"/>
                            <a:gd name="adj2" fmla="val -35805"/>
                          </a:avLst>
                        </a:prstGeom>
                        <a:solidFill>
                          <a:srgbClr val="DEEBF7"/>
                        </a:solidFill>
                        <a:ln w="19050" cap="flat" cmpd="sng">
                          <a:solidFill>
                            <a:srgbClr val="2E75B6"/>
                          </a:solidFill>
                          <a:prstDash val="solid"/>
                          <a:miter/>
                        </a:ln>
                      </wps:spPr>
                      <wps:txbx>
                        <w:txbxContent>
                          <w:p w:rsidR="00832A4D" w:rsidRDefault="00E54504">
                            <w:pPr>
                              <w:rPr>
                                <w:color w:val="5B9BD5"/>
                                <w14:shadow w14:blurRad="38100" w14:dist="25400" w14:dir="5400000" w14:sx="100000" w14:sy="100000" w14:kx="0" w14:ky="0" w14:algn="ctr">
                                  <w14:srgbClr w14:val="6E747A">
                                    <w14:alpha w14:val="57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2</w:t>
                            </w:r>
                            <w:r>
                              <w:rPr>
                                <w:rFonts w:hint="eastAsia"/>
                                <w:b/>
                                <w:bCs/>
                                <w:color w:val="C00000"/>
                                <w14:shadow w14:blurRad="38100" w14:dist="19050" w14:dir="2700000" w14:sx="100000" w14:sy="100000" w14:kx="0" w14:ky="0" w14:algn="tl">
                                  <w14:srgbClr w14:val="000000">
                                    <w14:alpha w14:val="60000"/>
                                  </w14:srgbClr>
                                </w14:shadow>
                              </w:rPr>
                              <w:t>：声明</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5 9" o:spid="_x0000_s9" fillcolor="#DEEBF7" stroked="t" strokeweight="1.5pt" adj="-919,3066" style="position:absolute;margin-left:-72.0pt;margin-top:227.25pt;width:87.0pt;height:24.449999pt;z-index:27;mso-position-horizontal:absolute;mso-position-vertical:absolute;mso-wrap-style:square;">
                <v:stroke color="#2E75B6"/>
                <v:textbox id="852" inset="2.54mm,1.27mm,2.54mm,1.27mm" o:insetmode="custom" style="layout-flow:horizontal;v-text-anchor:middle;">
                  <w:txbxContent>
                    <w:p>
                      <w:pPr>
                        <w:rPr>
                          <w:color w:val="5B9BD5"/>
                          <w14:shadow w14:sx="100000" w14:sy="100000" w14:blurRad="38100" w14:dir="5400000" w14:dist="25400" w14:algn="ctr">
                            <w14:srgbClr w14:val="6E747A">
                              <w14:alpha w14:val="57000"/>
                            </w14:srgbClr>
                          </w14:shadow>
                        </w:rPr>
                      </w:pPr>
                      <w:r>
                        <w:rPr>
                          <w:rFonts w:hint="eastAsia"/>
                          <w:b/>
                          <w:bCs/>
                          <w:color w:val="C00000"/>
                          <w14:shadow w14:sx="100000" w14:sy="100000" w14:blurRad="38100" w14:dir="2700000" w14:dist="19050" w14:algn="tl">
                            <w14:srgbClr w14:val="000000">
                              <w14:alpha w14:val="60000"/>
                            </w14:srgbClr>
                          </w14:shadow>
                        </w:rPr>
                        <w:t>要素2：声明</w:t>
                      </w:r>
                    </w:p>
                  </w:txbxContent>
                </v:textbox>
              </v:shape>
            </w:pict>
          </mc:Fallback>
        </mc:AlternateContent>
      </w:r>
      <w:r w:rsidR="00E54504">
        <w:rPr>
          <w:noProof/>
        </w:rPr>
        <mc:AlternateContent>
          <mc:Choice Requires="wps">
            <w:drawing>
              <wp:anchor distT="0" distB="0" distL="114300" distR="114300" simplePos="0" relativeHeight="25" behindDoc="0" locked="0" layoutInCell="1" hidden="0" allowOverlap="1">
                <wp:simplePos x="0" y="0"/>
                <wp:positionH relativeFrom="margin">
                  <wp:align>left</wp:align>
                </wp:positionH>
                <wp:positionV relativeFrom="paragraph">
                  <wp:posOffset>2038350</wp:posOffset>
                </wp:positionV>
                <wp:extent cx="2390775" cy="666750"/>
                <wp:effectExtent l="0" t="0" r="0" b="0"/>
                <wp:wrapNone/>
                <wp:docPr id="10" name="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666750"/>
                        </a:xfrm>
                        <a:prstGeom prst="wedgeRectCallout">
                          <a:avLst>
                            <a:gd name="adj1" fmla="val -53717"/>
                            <a:gd name="adj2" fmla="val 8912"/>
                          </a:avLst>
                        </a:prstGeom>
                        <a:solidFill>
                          <a:srgbClr val="D6DCE5"/>
                        </a:solidFill>
                        <a:ln w="19050" cap="flat" cmpd="sng">
                          <a:solidFill>
                            <a:srgbClr val="2E75B6"/>
                          </a:solidFill>
                          <a:prstDash val="solid"/>
                          <a:miter/>
                        </a:ln>
                      </wps:spPr>
                      <wps:txbx>
                        <w:txbxContent>
                          <w:p w:rsidR="00832A4D" w:rsidRDefault="00E54504">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1</w:t>
                            </w:r>
                            <w:r>
                              <w:rPr>
                                <w:rFonts w:hint="eastAsia"/>
                                <w:b/>
                                <w:bCs/>
                                <w:color w:val="C00000"/>
                                <w14:shadow w14:blurRad="38100" w14:dist="19050" w14:dir="2700000" w14:sx="100000" w14:sy="100000" w14:kx="0" w14:ky="0" w14:algn="tl">
                                  <w14:srgbClr w14:val="000000">
                                    <w14:alpha w14:val="60000"/>
                                  </w14:srgbClr>
                                </w14:shadow>
                              </w:rPr>
                              <w:t>：申请单位公章</w:t>
                            </w:r>
                          </w:p>
                          <w:p w:rsidR="00832A4D" w:rsidRDefault="00E54504">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4 12" o:spid="_x0000_s12" fillcolor="#D6DCE5" stroked="t" strokeweight="1.5pt" adj="-803,12725" style="position:absolute;margin-left:0.0pt;margin-top:160.5pt;width:188.25pt;height:52.5pt;z-index:25;mso-position-horizontal:left;mso-position-horizontal-relative:margin;mso-position-vertical:absolute;mso-wrap-style:square;">
                <v:stroke color="#2E75B6"/>
                <v:textbox id="853" inset="2.54mm,1.27mm,2.54mm,1.27mm" o:insetmode="custom" style="layout-flow:horizontal;v-text-anchor:middle;">
                  <w:txbxContent>
                    <w:p>
                      <w:pPr>
                        <w:rPr>
                          <w:color w:val="0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要素1：申请单位公章</w:t>
                      </w:r>
                    </w:p>
                    <w:p>
                      <w:pPr>
                        <w:jc w:val="left"/>
                        <w:rPr>
                          <w:color w:val="000000"/>
                          <w14:shadow w14:sx="100000" w14:sy="100000" w14:blurRad="38100" w14:dir="2700000" w14:dist="19050" w14:algn="tl">
                            <w14:srgbClr w14:val="000000">
                              <w14:alpha w14:val="60000"/>
                            </w14:srgbClr>
                          </w14:shadow>
                        </w:rPr>
                      </w:pPr>
                      <w:r>
                        <w:rPr>
                          <w:rFonts w:hint="eastAsia"/>
                          <w:color w:val="5B9BD5"/>
                          <w14:shadow w14:sx="100000" w14:sy="100000" w14:blurRad="38100" w14:dir="5400000" w14:dist="25400" w14:algn="ctr">
                            <w14:srgbClr w14:val="6E747A">
                              <w14:alpha w14:val="57000"/>
                            </w14:srgbClr>
                          </w14:shadow>
                        </w:rPr>
                        <w:t>请不要使用合同章、财务章或其他业务专用章</w:t>
                      </w:r>
                    </w:p>
                  </w:txbxContent>
                </v:textbox>
              </v:shape>
            </w:pict>
          </mc:Fallback>
        </mc:AlternateContent>
      </w:r>
      <w:r w:rsidR="00E54504">
        <w:rPr>
          <w:noProof/>
        </w:rPr>
        <w:drawing>
          <wp:inline distT="0" distB="0" distL="114300" distR="114300">
            <wp:extent cx="4381500" cy="3186859"/>
            <wp:effectExtent l="0" t="0" r="28" b="33"/>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15"/>
                    <pic:cNvPicPr/>
                  </pic:nvPicPr>
                  <pic:blipFill>
                    <a:blip r:embed="rId6"/>
                    <a:stretch>
                      <a:fillRect/>
                    </a:stretch>
                  </pic:blipFill>
                  <pic:spPr>
                    <a:xfrm>
                      <a:off x="0" y="0"/>
                      <a:ext cx="4381500" cy="3186859"/>
                    </a:xfrm>
                    <a:prstGeom prst="rect">
                      <a:avLst/>
                    </a:prstGeom>
                    <a:noFill/>
                    <a:ln w="9525" cap="flat" cmpd="sng">
                      <a:noFill/>
                      <a:prstDash val="solid"/>
                      <a:round/>
                    </a:ln>
                  </pic:spPr>
                </pic:pic>
              </a:graphicData>
            </a:graphic>
          </wp:inline>
        </w:drawing>
      </w:r>
    </w:p>
    <w:p w:rsidR="00832A4D" w:rsidRDefault="00832A4D">
      <w:pPr>
        <w:widowControl/>
        <w:shd w:val="clear" w:color="auto" w:fill="FFFFFF"/>
        <w:spacing w:line="450" w:lineRule="atLeast"/>
        <w:jc w:val="left"/>
        <w:rPr>
          <w:rFonts w:ascii="宋体" w:cs="宋体"/>
          <w:color w:val="333333"/>
          <w:kern w:val="0"/>
          <w:sz w:val="24"/>
          <w:szCs w:val="24"/>
        </w:rPr>
      </w:pPr>
    </w:p>
    <w:p w:rsidR="00832A4D" w:rsidRDefault="00D844C6">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2</w:t>
      </w:r>
      <w:r>
        <w:rPr>
          <w:rFonts w:ascii="宋体" w:cs="宋体"/>
          <w:color w:val="333333"/>
          <w:kern w:val="0"/>
          <w:sz w:val="24"/>
          <w:szCs w:val="24"/>
        </w:rPr>
        <w:t>)</w:t>
      </w:r>
      <w:r w:rsidR="00E54504">
        <w:rPr>
          <w:rFonts w:ascii="宋体" w:cs="宋体" w:hint="eastAsia"/>
          <w:color w:val="333333"/>
          <w:kern w:val="0"/>
          <w:sz w:val="24"/>
          <w:szCs w:val="24"/>
        </w:rPr>
        <w:t>法定代表人、</w:t>
      </w:r>
      <w:r w:rsidR="00E54504">
        <w:rPr>
          <w:rFonts w:ascii="宋体" w:cs="宋体"/>
          <w:color w:val="333333"/>
          <w:kern w:val="0"/>
          <w:sz w:val="24"/>
          <w:szCs w:val="24"/>
        </w:rPr>
        <w:t>操作员</w:t>
      </w:r>
      <w:r w:rsidR="00E54504">
        <w:rPr>
          <w:rFonts w:ascii="宋体" w:cs="宋体" w:hint="eastAsia"/>
          <w:color w:val="333333"/>
          <w:kern w:val="0"/>
          <w:sz w:val="24"/>
          <w:szCs w:val="24"/>
        </w:rPr>
        <w:t>持卡人、经办人身份证明材料默认为居民身份证，无居民身份证的，可以使用护照、台湾居民来往大陆通行证、港澳居民来往内地通行证或外国人永久居留身份证办理。身份证明材料复印件均</w:t>
      </w:r>
      <w:r w:rsidR="00E54504">
        <w:rPr>
          <w:rFonts w:ascii="宋体" w:cs="宋体" w:hint="eastAsia"/>
          <w:b/>
          <w:bCs/>
          <w:color w:val="FF0000"/>
          <w:kern w:val="0"/>
          <w:sz w:val="24"/>
          <w:szCs w:val="24"/>
        </w:rPr>
        <w:t>加盖申请单位公章</w:t>
      </w:r>
      <w:r w:rsidR="00E54504">
        <w:rPr>
          <w:rFonts w:ascii="宋体" w:cs="宋体" w:hint="eastAsia"/>
          <w:color w:val="333333"/>
          <w:kern w:val="0"/>
          <w:sz w:val="24"/>
          <w:szCs w:val="24"/>
        </w:rPr>
        <w:t>，且需在空白处</w:t>
      </w:r>
      <w:r w:rsidR="00E54504">
        <w:rPr>
          <w:rFonts w:ascii="宋体" w:cs="宋体" w:hint="eastAsia"/>
          <w:b/>
          <w:bCs/>
          <w:color w:val="FF0000"/>
          <w:kern w:val="0"/>
          <w:sz w:val="24"/>
          <w:szCs w:val="24"/>
        </w:rPr>
        <w:t>签注“同意使用本人信息办理电子口岸制发卡业务”、个人签名和签字日期。</w:t>
      </w:r>
      <w:r w:rsidR="00E54504">
        <w:rPr>
          <w:rFonts w:ascii="宋体" w:cs="宋体" w:hint="eastAsia"/>
          <w:color w:val="333333"/>
          <w:kern w:val="0"/>
          <w:sz w:val="24"/>
          <w:szCs w:val="24"/>
        </w:rPr>
        <w:t>（公章和三处签注缺一不可）（范例参考下图）</w:t>
      </w:r>
    </w:p>
    <w:p w:rsidR="00832A4D" w:rsidRDefault="00E54504">
      <w:pPr>
        <w:widowControl/>
        <w:shd w:val="clear" w:color="auto" w:fill="FFFFFF"/>
        <w:spacing w:before="225" w:after="150" w:line="450" w:lineRule="atLeast"/>
        <w:jc w:val="center"/>
        <w:rPr>
          <w:rFonts w:ascii="宋体" w:cs="宋体"/>
          <w:color w:val="333333"/>
          <w:kern w:val="0"/>
          <w:sz w:val="24"/>
          <w:szCs w:val="24"/>
        </w:rPr>
      </w:pPr>
      <w:r>
        <w:rPr>
          <w:noProof/>
        </w:rPr>
        <mc:AlternateContent>
          <mc:Choice Requires="wps">
            <w:drawing>
              <wp:anchor distT="0" distB="0" distL="114300" distR="114300" simplePos="0" relativeHeight="39" behindDoc="0" locked="0" layoutInCell="1" hidden="0" allowOverlap="1">
                <wp:simplePos x="0" y="0"/>
                <wp:positionH relativeFrom="column">
                  <wp:posOffset>876300</wp:posOffset>
                </wp:positionH>
                <wp:positionV relativeFrom="paragraph">
                  <wp:posOffset>5467350</wp:posOffset>
                </wp:positionV>
                <wp:extent cx="3448050" cy="447675"/>
                <wp:effectExtent l="0" t="533400" r="19050" b="28575"/>
                <wp:wrapNone/>
                <wp:docPr id="16" name="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447675"/>
                        </a:xfrm>
                        <a:prstGeom prst="wedgeRectCallout">
                          <a:avLst>
                            <a:gd name="adj1" fmla="val 7254"/>
                            <a:gd name="adj2" fmla="val -163277"/>
                          </a:avLst>
                        </a:prstGeom>
                        <a:solidFill>
                          <a:srgbClr val="D6DCE5"/>
                        </a:solidFill>
                        <a:ln w="12700" cap="flat" cmpd="sng">
                          <a:solidFill>
                            <a:srgbClr val="2E54A1"/>
                          </a:solidFill>
                          <a:prstDash val="solid"/>
                          <a:miter/>
                        </a:ln>
                      </wps:spPr>
                      <wps:txbx>
                        <w:txbxContent>
                          <w:p w:rsidR="00832A4D" w:rsidRDefault="00E54504">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1</w:t>
                            </w:r>
                            <w:r>
                              <w:rPr>
                                <w:rFonts w:hint="eastAsia"/>
                                <w:b/>
                                <w:bCs/>
                                <w:color w:val="C00000"/>
                                <w14:shadow w14:blurRad="38100" w14:dist="19050" w14:dir="2700000" w14:sx="100000" w14:sy="100000" w14:kx="0" w14:ky="0" w14:algn="tl">
                                  <w14:srgbClr w14:val="000000">
                                    <w14:alpha w14:val="60000"/>
                                  </w14:srgbClr>
                                </w14:shadow>
                              </w:rPr>
                              <w:t>：申请单位公章</w:t>
                            </w:r>
                          </w:p>
                          <w:p w:rsidR="00832A4D" w:rsidRDefault="00E54504">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wps:txbx>
                      <wps:bodyPr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3" o:spid="_x0000_s1030" type="#_x0000_t61" style="position:absolute;left:0;text-align:left;margin-left:69pt;margin-top:430.5pt;width:271.5pt;height:35.25p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" adj="12367,-24468" fillcolor="#d6dce5" strokecolor="#2e54a1" strokeweight="1pt">
                <v:path arrowok="t"/>
                <v:textbox>
                  <w:txbxContent>
                    <w:p w:rsidR="00832A4D" w:rsidRDefault="00E54504">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1</w:t>
                      </w:r>
                      <w:r>
                        <w:rPr>
                          <w:rFonts w:hint="eastAsia"/>
                          <w:b/>
                          <w:bCs/>
                          <w:color w:val="C00000"/>
                          <w14:shadow w14:blurRad="38100" w14:dist="19050" w14:dir="2700000" w14:sx="100000" w14:sy="100000" w14:kx="0" w14:ky="0" w14:algn="tl">
                            <w14:srgbClr w14:val="000000">
                              <w14:alpha w14:val="60000"/>
                            </w14:srgbClr>
                          </w14:shadow>
                        </w:rPr>
                        <w:t>：申请单位公章</w:t>
                      </w:r>
                    </w:p>
                    <w:p w:rsidR="00832A4D" w:rsidRDefault="00E54504">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v:textbox>
              </v:shape>
            </w:pict>
          </mc:Fallback>
        </mc:AlternateContent>
      </w:r>
      <w:r>
        <w:rPr>
          <w:noProof/>
        </w:rPr>
        <mc:AlternateContent>
          <mc:Choice Requires="wps">
            <w:drawing>
              <wp:anchor distT="0" distB="0" distL="114300" distR="114300" simplePos="0" relativeHeight="37" behindDoc="0" locked="0" layoutInCell="1" hidden="0" allowOverlap="1">
                <wp:simplePos x="0" y="0"/>
                <wp:positionH relativeFrom="column">
                  <wp:posOffset>4152900</wp:posOffset>
                </wp:positionH>
                <wp:positionV relativeFrom="paragraph">
                  <wp:posOffset>1152525</wp:posOffset>
                </wp:positionV>
                <wp:extent cx="1219200" cy="685800"/>
                <wp:effectExtent l="0" t="0" r="0" b="0"/>
                <wp:wrapNone/>
                <wp:docPr id="19" name="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685800"/>
                        </a:xfrm>
                        <a:prstGeom prst="wedgeRectCallout">
                          <a:avLst>
                            <a:gd name="adj1" fmla="val -112569"/>
                            <a:gd name="adj2" fmla="val -200884"/>
                          </a:avLst>
                        </a:prstGeom>
                        <a:solidFill>
                          <a:srgbClr val="DEEBF7"/>
                        </a:solidFill>
                        <a:ln w="12700" cap="flat" cmpd="sng">
                          <a:solidFill>
                            <a:srgbClr val="2E54A1"/>
                          </a:solidFill>
                          <a:prstDash val="solid"/>
                          <a:miter/>
                        </a:ln>
                      </wps:spPr>
                      <wps:txbx>
                        <w:txbxContent>
                          <w:p w:rsidR="00832A4D" w:rsidRDefault="00E5450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4</w:t>
                            </w:r>
                            <w:r>
                              <w:rPr>
                                <w:rFonts w:hint="eastAsia"/>
                                <w:b/>
                                <w:bCs/>
                                <w:color w:val="C00000"/>
                                <w14:shadow w14:blurRad="38100" w14:dist="19050" w14:dir="2700000" w14:sx="100000" w14:sy="100000" w14:kx="0" w14:ky="0" w14:algn="tl">
                                  <w14:srgbClr w14:val="000000">
                                    <w14:alpha w14:val="60000"/>
                                  </w14:srgbClr>
                                </w14:shadow>
                              </w:rPr>
                              <w:t>：签字日期</w:t>
                            </w:r>
                          </w:p>
                          <w:p w:rsidR="00832A4D" w:rsidRDefault="00E5450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16 21" o:spid="_x0000_s21" fillcolor="#DEEBF7" stroked="t" strokeweight="1.0pt" adj="-13515,-32591" style="position:absolute;margin-left:327.0pt;margin-top:90.75pt;width:96.0pt;height:54.0pt;z-index:37;mso-position-horizontal:absolute;mso-position-vertical:absolute;mso-wrap-style:square;">
                <v:stroke color="#2E54A1"/>
                <v:textbox id="855" inset="2.54mm,1.27mm,2.54mm,1.27mm" o:insetmode="custom" style="layout-flow:horizontal;v-text-anchor:middle;">
                  <w:txbxContent>
                    <w:p>
                      <w:pPr>
                        <w:rPr>
                          <w:b/>
                          <w:bCs/>
                          <w:color w:val="C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要素4：签字日期</w:t>
                      </w:r>
                    </w:p>
                    <w:p>
                      <w:pPr>
                        <w:jc w:val="left"/>
                        <w:rPr>
                          <w:color w:val="5B9BD5"/>
                          <w14:shadow w14:sx="100000" w14:sy="100000" w14:blurRad="38100" w14:dir="5400000" w14:dist="25400" w14:algn="ctr">
                            <w14:srgbClr w14:val="6E747A">
                              <w14:alpha w14:val="57000"/>
                            </w14:srgbClr>
                          </w14:shadow>
                        </w:rPr>
                      </w:pPr>
                      <w:r>
                        <w:rPr>
                          <w:rFonts w:hint="eastAsia"/>
                          <w:color w:val="5B9BD5"/>
                          <w14:shadow w14:sx="100000" w14:sy="100000" w14:blurRad="38100" w14:dir="5400000" w14:dist="25400" w14:algn="ctr">
                            <w14:srgbClr w14:val="6E747A">
                              <w14:alpha w14:val="57000"/>
                            </w14:srgbClr>
                          </w14:shadow>
                        </w:rPr>
                        <w:t>需要完整的年月日</w:t>
                      </w:r>
                    </w:p>
                  </w:txbxContent>
                </v:textbox>
              </v:shape>
            </w:pict>
          </mc:Fallback>
        </mc:AlternateContent>
      </w:r>
      <w:r>
        <w:rPr>
          <w:noProof/>
        </w:rPr>
        <mc:AlternateContent>
          <mc:Choice Requires="wps">
            <w:drawing>
              <wp:anchor distT="0" distB="0" distL="114300" distR="114300" simplePos="0" relativeHeight="35" behindDoc="0" locked="0" layoutInCell="1" hidden="0" allowOverlap="1">
                <wp:simplePos x="0" y="0"/>
                <wp:positionH relativeFrom="column">
                  <wp:posOffset>1828800</wp:posOffset>
                </wp:positionH>
                <wp:positionV relativeFrom="paragraph">
                  <wp:posOffset>1047750</wp:posOffset>
                </wp:positionV>
                <wp:extent cx="2217420" cy="563245"/>
                <wp:effectExtent l="0" t="0" r="0" b="0"/>
                <wp:wrapNone/>
                <wp:docPr id="22" name="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563245"/>
                        </a:xfrm>
                        <a:prstGeom prst="wedgeRectCallout">
                          <a:avLst>
                            <a:gd name="adj1" fmla="val -71921"/>
                            <a:gd name="adj2" fmla="val -195657"/>
                          </a:avLst>
                        </a:prstGeom>
                        <a:solidFill>
                          <a:srgbClr val="DEEBF7"/>
                        </a:solidFill>
                        <a:ln w="19050" cap="flat" cmpd="sng">
                          <a:solidFill>
                            <a:srgbClr val="2E75B6"/>
                          </a:solidFill>
                          <a:prstDash val="solid"/>
                          <a:miter/>
                        </a:ln>
                      </wps:spPr>
                      <wps:txbx>
                        <w:txbxContent>
                          <w:p w:rsidR="00832A4D" w:rsidRDefault="00E5450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3</w:t>
                            </w:r>
                            <w:r>
                              <w:rPr>
                                <w:rFonts w:hint="eastAsia"/>
                                <w:b/>
                                <w:bCs/>
                                <w:color w:val="C00000"/>
                                <w14:shadow w14:blurRad="38100" w14:dist="19050" w14:dir="2700000" w14:sx="100000" w14:sy="100000" w14:kx="0" w14:ky="0" w14:algn="tl">
                                  <w14:srgbClr w14:val="000000">
                                    <w14:alpha w14:val="60000"/>
                                  </w14:srgbClr>
                                </w14:shadow>
                              </w:rPr>
                              <w:t>：本人签字</w:t>
                            </w:r>
                          </w:p>
                          <w:p w:rsidR="00832A4D" w:rsidRDefault="00E5450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需要身份证明所有者签字</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9 24" o:spid="_x0000_s24" fillcolor="#DEEBF7" stroked="t" strokeweight="1.5pt" adj="-4735,-31462" style="position:absolute;margin-left:144.0pt;margin-top:82.5pt;width:174.6pt;height:44.35pt;z-index:35;mso-position-horizontal:absolute;mso-position-vertical:absolute;mso-wrap-style:square;">
                <v:stroke color="#2E75B6"/>
                <v:textbox id="856" inset="2.54mm,1.27mm,2.54mm,1.27mm" o:insetmode="custom" style="layout-flow:horizontal;v-text-anchor:middle;">
                  <w:txbxContent>
                    <w:p>
                      <w:pPr>
                        <w:rPr>
                          <w:b/>
                          <w:bCs/>
                          <w:color w:val="C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要素3：本人签字</w:t>
                      </w:r>
                    </w:p>
                    <w:p>
                      <w:pPr>
                        <w:jc w:val="left"/>
                        <w:rPr>
                          <w:color w:val="5B9BD5"/>
                          <w14:shadow w14:sx="100000" w14:sy="100000" w14:blurRad="38100" w14:dir="5400000" w14:dist="25400" w14:algn="ctr">
                            <w14:srgbClr w14:val="6E747A">
                              <w14:alpha w14:val="57000"/>
                            </w14:srgbClr>
                          </w14:shadow>
                        </w:rPr>
                      </w:pPr>
                      <w:r>
                        <w:rPr>
                          <w:rFonts w:hint="eastAsia"/>
                          <w:color w:val="5B9BD5"/>
                          <w14:shadow w14:sx="100000" w14:sy="100000" w14:blurRad="38100" w14:dir="5400000" w14:dist="25400" w14:algn="ctr">
                            <w14:srgbClr w14:val="6E747A">
                              <w14:alpha w14:val="57000"/>
                            </w14:srgbClr>
                          </w14:shadow>
                        </w:rPr>
                        <w:t>需要身份证明所有者签字</w:t>
                      </w:r>
                    </w:p>
                  </w:txbxContent>
                </v:textbox>
              </v:shape>
            </w:pict>
          </mc:Fallback>
        </mc:AlternateContent>
      </w:r>
      <w:r>
        <w:rPr>
          <w:noProof/>
        </w:rPr>
        <mc:AlternateContent>
          <mc:Choice Requires="wps">
            <w:drawing>
              <wp:anchor distT="0" distB="0" distL="114300" distR="114300" simplePos="0" relativeHeight="33" behindDoc="0" locked="0" layoutInCell="1" hidden="0" allowOverlap="1">
                <wp:simplePos x="0" y="0"/>
                <wp:positionH relativeFrom="column">
                  <wp:posOffset>-190500</wp:posOffset>
                </wp:positionH>
                <wp:positionV relativeFrom="paragraph">
                  <wp:posOffset>1200150</wp:posOffset>
                </wp:positionV>
                <wp:extent cx="700405" cy="491489"/>
                <wp:effectExtent l="0" t="0" r="0" b="0"/>
                <wp:wrapNone/>
                <wp:docPr id="25" name="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405" cy="491489"/>
                        </a:xfrm>
                        <a:prstGeom prst="wedgeRectCallout">
                          <a:avLst>
                            <a:gd name="adj1" fmla="val -51736"/>
                            <a:gd name="adj2" fmla="val -263939"/>
                          </a:avLst>
                        </a:prstGeom>
                        <a:solidFill>
                          <a:srgbClr val="DEEBF7"/>
                        </a:solidFill>
                        <a:ln w="12700" cap="flat" cmpd="sng">
                          <a:solidFill>
                            <a:srgbClr val="2E54A1"/>
                          </a:solidFill>
                          <a:prstDash val="solid"/>
                          <a:miter/>
                        </a:ln>
                      </wps:spPr>
                      <wps:txbx>
                        <w:txbxContent>
                          <w:p w:rsidR="00832A4D" w:rsidRDefault="00E5450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w:t>
                            </w:r>
                            <w:r>
                              <w:rPr>
                                <w:rFonts w:hint="eastAsia"/>
                                <w:b/>
                                <w:bCs/>
                                <w:color w:val="C00000"/>
                                <w14:shadow w14:blurRad="38100" w14:dist="19050" w14:dir="2700000" w14:sx="100000" w14:sy="100000" w14:kx="0" w14:ky="0" w14:algn="tl">
                                  <w14:srgbClr w14:val="000000">
                                    <w14:alpha w14:val="60000"/>
                                  </w14:srgbClr>
                                </w14:shadow>
                              </w:rPr>
                              <w:t>2</w:t>
                            </w:r>
                            <w:r>
                              <w:rPr>
                                <w:rFonts w:hint="eastAsia"/>
                                <w:b/>
                                <w:bCs/>
                                <w:color w:val="C00000"/>
                                <w14:shadow w14:blurRad="38100" w14:dist="19050" w14:dir="2700000" w14:sx="100000" w14:sy="100000" w14:kx="0" w14:ky="0" w14:algn="tl">
                                  <w14:srgbClr w14:val="000000">
                                    <w14:alpha w14:val="60000"/>
                                  </w14:srgbClr>
                                </w14:shadow>
                              </w:rPr>
                              <w:t>：声明</w:t>
                            </w:r>
                          </w:p>
                        </w:txbxContent>
                      </wps:txbx>
                      <wps:bodyPr vert="horz" wrap="square" lIns="91440" tIns="45720" rIns="91440" bIns="45720" anchor="ctr" anchorCtr="0">
                        <a:noAutofit/>
                      </wps:bodyPr>
                    </wps:wsp>
                  </a:graphicData>
                </a:graphic>
              </wp:anchor>
            </w:drawing>
          </mc:Choice>
          <mc:Fallback xmlns:a="http://schemas.openxmlformats.org/drawingml/2006/main" xmlns:pic="http://schemas.openxmlformats.org/drawingml/2006/picture" xmlns:a14="http://schemas.microsoft.com/office/drawing/2010/main">
            <w:pict>
              <v:shape type="#_x0000_t61" id="矩形标注 15 27" o:spid="_x0000_s27" fillcolor="#DEEBF7" stroked="t" strokeweight="1.0pt" adj="-375,-46211" style="position:absolute;margin-left:-15.0pt;margin-top:94.5pt;width:55.15pt;height:38.7pt;z-index:33;mso-position-horizontal:absolute;mso-position-vertical:absolute;mso-wrap-style:square;">
                <v:stroke color="#2E54A1"/>
                <v:textbox id="857" inset="2.54mm,1.27mm,2.54mm,1.27mm" o:insetmode="custom" style="layout-flow:horizontal;v-text-anchor:middle;">
                  <w:txbxContent>
                    <w:p>
                      <w:pPr>
                        <w:rPr>
                          <w:b/>
                          <w:bCs/>
                          <w:color w:val="C00000"/>
                          <w14:shadow w14:sx="100000" w14:sy="100000" w14:blurRad="38100" w14:dir="2700000" w14:dist="19050" w14:algn="tl">
                            <w14:srgbClr w14:val="000000">
                              <w14:alpha w14:val="60000"/>
                            </w14:srgbClr>
                          </w14:shadow>
                        </w:rPr>
                      </w:pPr>
                      <w:r>
                        <w:rPr>
                          <w:rFonts w:hint="eastAsia"/>
                          <w:b/>
                          <w:bCs/>
                          <w:color w:val="C00000"/>
                          <w14:shadow w14:sx="100000" w14:sy="100000" w14:blurRad="38100" w14:dir="2700000" w14:dist="19050" w14:algn="tl">
                            <w14:srgbClr w14:val="000000">
                              <w14:alpha w14:val="60000"/>
                            </w14:srgbClr>
                          </w14:shadow>
                        </w:rPr>
                        <w:t>要素2：声明</w:t>
                      </w:r>
                    </w:p>
                  </w:txbxContent>
                </v:textbox>
              </v:shape>
            </w:pict>
          </mc:Fallback>
        </mc:AlternateContent>
      </w:r>
      <w:r>
        <w:rPr>
          <w:rFonts w:ascii="宋体" w:cs="宋体"/>
          <w:noProof/>
          <w:color w:val="333333"/>
          <w:kern w:val="0"/>
          <w:sz w:val="24"/>
          <w:szCs w:val="24"/>
        </w:rPr>
        <w:drawing>
          <wp:inline distT="0" distB="0" distL="0" distR="0">
            <wp:extent cx="4772025" cy="5481668"/>
            <wp:effectExtent l="0" t="0" r="0" b="5080"/>
            <wp:docPr id="28"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30"/>
                    <pic:cNvPicPr/>
                  </pic:nvPicPr>
                  <pic:blipFill>
                    <a:blip r:embed="rId7"/>
                    <a:stretch>
                      <a:fillRect/>
                    </a:stretch>
                  </pic:blipFill>
                  <pic:spPr>
                    <a:xfrm>
                      <a:off x="0" y="0"/>
                      <a:ext cx="4776247" cy="5486518"/>
                    </a:xfrm>
                    <a:prstGeom prst="rect">
                      <a:avLst/>
                    </a:prstGeom>
                    <a:noFill/>
                    <a:ln w="9525" cap="flat" cmpd="sng">
                      <a:noFill/>
                      <a:prstDash val="solid"/>
                      <a:round/>
                    </a:ln>
                  </pic:spPr>
                </pic:pic>
              </a:graphicData>
            </a:graphic>
          </wp:inline>
        </w:drawing>
      </w:r>
    </w:p>
    <w:p w:rsidR="00832A4D" w:rsidRDefault="00D844C6">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3</w:t>
      </w:r>
      <w:r>
        <w:rPr>
          <w:rFonts w:ascii="宋体" w:cs="宋体"/>
          <w:color w:val="333333"/>
          <w:kern w:val="0"/>
          <w:sz w:val="24"/>
          <w:szCs w:val="24"/>
        </w:rPr>
        <w:t>)</w:t>
      </w:r>
      <w:r w:rsidR="00E54504">
        <w:rPr>
          <w:rFonts w:ascii="宋体" w:cs="宋体" w:hint="eastAsia"/>
          <w:color w:val="333333"/>
          <w:kern w:val="0"/>
          <w:sz w:val="24"/>
          <w:szCs w:val="24"/>
        </w:rPr>
        <w:t>相关材料（包括外籍人员护照、使用外文书写的声明等）如是外文，需同时提交中文翻译件（加盖翻译专用章或申请单位公章）。</w:t>
      </w:r>
    </w:p>
    <w:p w:rsidR="00D844C6" w:rsidRPr="00D844C6" w:rsidRDefault="00D844C6" w:rsidP="00D844C6">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4)特殊情况企业市场主体</w:t>
      </w:r>
      <w:r>
        <w:rPr>
          <w:rFonts w:ascii="宋体" w:cs="宋体"/>
          <w:color w:val="333333"/>
          <w:kern w:val="0"/>
          <w:sz w:val="24"/>
          <w:szCs w:val="24"/>
        </w:rPr>
        <w:t>资格</w:t>
      </w:r>
      <w:r>
        <w:rPr>
          <w:rFonts w:ascii="宋体" w:cs="宋体" w:hint="eastAsia"/>
          <w:color w:val="333333"/>
          <w:kern w:val="0"/>
          <w:sz w:val="24"/>
          <w:szCs w:val="24"/>
        </w:rPr>
        <w:t>已注销</w:t>
      </w:r>
      <w:r>
        <w:rPr>
          <w:rFonts w:ascii="宋体" w:cs="宋体"/>
          <w:color w:val="333333"/>
          <w:kern w:val="0"/>
          <w:sz w:val="24"/>
          <w:szCs w:val="24"/>
        </w:rPr>
        <w:t>（例如注销营业执照）的情况，《电子口岸制发卡业务申请书》（经办人签字）、已注销市场主体的相关材料说明</w:t>
      </w:r>
      <w:r>
        <w:rPr>
          <w:rFonts w:ascii="宋体" w:cs="宋体"/>
          <w:color w:val="333333"/>
          <w:kern w:val="0"/>
          <w:sz w:val="24"/>
          <w:szCs w:val="24"/>
        </w:rPr>
        <w:lastRenderedPageBreak/>
        <w:t>（经办人签字）、经办人身份证明材料（经办人签字）、如您提供的申请材料中包含外文材料（包括外籍人员护照、使用外文书写的声明），还需要同时提供翻译材料原件（加盖翻译专用章）。提示：《电子口岸制发卡业务申请书》的</w:t>
      </w:r>
      <w:r>
        <w:rPr>
          <w:rFonts w:ascii="宋体" w:cs="宋体"/>
          <w:color w:val="333333"/>
          <w:kern w:val="0"/>
          <w:sz w:val="24"/>
          <w:szCs w:val="24"/>
        </w:rPr>
        <w:t>“</w:t>
      </w:r>
      <w:r>
        <w:rPr>
          <w:rFonts w:ascii="宋体" w:cs="宋体"/>
          <w:color w:val="333333"/>
          <w:kern w:val="0"/>
          <w:sz w:val="24"/>
          <w:szCs w:val="24"/>
        </w:rPr>
        <w:t>其他说明</w:t>
      </w:r>
      <w:r>
        <w:rPr>
          <w:rFonts w:ascii="宋体" w:cs="宋体"/>
          <w:color w:val="333333"/>
          <w:kern w:val="0"/>
          <w:sz w:val="24"/>
          <w:szCs w:val="24"/>
        </w:rPr>
        <w:t>”</w:t>
      </w:r>
      <w:r>
        <w:rPr>
          <w:rFonts w:ascii="宋体" w:cs="宋体"/>
          <w:color w:val="333333"/>
          <w:kern w:val="0"/>
          <w:sz w:val="24"/>
          <w:szCs w:val="24"/>
        </w:rPr>
        <w:t>栏目填写</w:t>
      </w:r>
      <w:r>
        <w:rPr>
          <w:rFonts w:ascii="宋体" w:cs="宋体"/>
          <w:color w:val="333333"/>
          <w:kern w:val="0"/>
          <w:sz w:val="24"/>
          <w:szCs w:val="24"/>
        </w:rPr>
        <w:t>“</w:t>
      </w:r>
      <w:r>
        <w:rPr>
          <w:rFonts w:ascii="宋体" w:cs="宋体"/>
          <w:color w:val="333333"/>
          <w:kern w:val="0"/>
          <w:sz w:val="24"/>
          <w:szCs w:val="24"/>
        </w:rPr>
        <w:t>市场主体已注销</w:t>
      </w:r>
      <w:r>
        <w:rPr>
          <w:rFonts w:ascii="宋体" w:cs="宋体"/>
          <w:color w:val="333333"/>
          <w:kern w:val="0"/>
          <w:sz w:val="24"/>
          <w:szCs w:val="24"/>
        </w:rPr>
        <w:t>”</w:t>
      </w:r>
      <w:r>
        <w:rPr>
          <w:rFonts w:ascii="宋体" w:cs="宋体" w:hint="eastAsia"/>
          <w:color w:val="333333"/>
          <w:kern w:val="0"/>
          <w:sz w:val="24"/>
          <w:szCs w:val="24"/>
        </w:rPr>
        <w:t>。</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二、办理方式</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方式一：</w:t>
      </w:r>
      <w:r>
        <w:rPr>
          <w:rFonts w:ascii="宋体" w:cs="宋体" w:hint="eastAsia"/>
          <w:color w:val="FF0000"/>
          <w:kern w:val="0"/>
          <w:sz w:val="24"/>
          <w:szCs w:val="24"/>
        </w:rPr>
        <w:t>线上办理</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bookmarkStart w:id="0" w:name="OLE_LINK5"/>
      <w:bookmarkStart w:id="1" w:name="OLE_LINK6"/>
      <w:r>
        <w:rPr>
          <w:rFonts w:ascii="宋体" w:cs="宋体" w:hint="eastAsia"/>
          <w:color w:val="333333"/>
          <w:kern w:val="0"/>
          <w:sz w:val="24"/>
          <w:szCs w:val="24"/>
        </w:rPr>
        <w:t>1）注销法人卡：</w:t>
      </w:r>
      <w:r>
        <w:rPr>
          <w:rFonts w:ascii="宋体" w:cs="宋体" w:hint="eastAsia"/>
          <w:color w:val="FF0000"/>
          <w:kern w:val="0"/>
          <w:sz w:val="24"/>
          <w:szCs w:val="24"/>
        </w:rPr>
        <w:t>视为注销申请单位所有电子口岸卡（法人卡和操作员卡）</w:t>
      </w:r>
      <w:r>
        <w:rPr>
          <w:rFonts w:ascii="宋体" w:cs="宋体" w:hint="eastAsia"/>
          <w:color w:val="333333"/>
          <w:kern w:val="0"/>
          <w:sz w:val="24"/>
          <w:szCs w:val="24"/>
        </w:rPr>
        <w:t>，需按系统提示、提交完成注销申请单，由南京数据分中心受理、办结。</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持法人卡登录中国电子口岸系统</w:t>
      </w:r>
      <w:hyperlink r:id="rId8" w:history="1">
        <w:r>
          <w:rPr>
            <w:rFonts w:ascii="宋体" w:cs="宋体" w:hint="eastAsia"/>
            <w:color w:val="333333"/>
            <w:kern w:val="0"/>
            <w:sz w:val="24"/>
            <w:szCs w:val="24"/>
            <w:u w:val="single"/>
          </w:rPr>
          <w:t>e.chinaport.gov.cn</w:t>
        </w:r>
      </w:hyperlink>
      <w:r>
        <w:rPr>
          <w:rFonts w:ascii="宋体" w:cs="宋体" w:hint="eastAsia"/>
          <w:color w:val="333333"/>
          <w:kern w:val="0"/>
          <w:sz w:val="24"/>
          <w:szCs w:val="24"/>
        </w:rPr>
        <w:t>（“建议使用谷歌浏览器”） ，进入“制发卡及数字证书服务系统”-</w:t>
      </w:r>
      <w:bookmarkStart w:id="2" w:name="OLE_LINK8"/>
      <w:r>
        <w:rPr>
          <w:rFonts w:ascii="宋体" w:cs="宋体" w:hint="eastAsia"/>
          <w:color w:val="333333"/>
          <w:kern w:val="0"/>
          <w:sz w:val="24"/>
          <w:szCs w:val="24"/>
        </w:rPr>
        <w:t>左侧</w:t>
      </w:r>
      <w:r>
        <w:rPr>
          <w:rFonts w:ascii="宋体" w:cs="宋体"/>
          <w:color w:val="333333"/>
          <w:kern w:val="0"/>
          <w:sz w:val="24"/>
          <w:szCs w:val="24"/>
        </w:rPr>
        <w:t>“</w:t>
      </w:r>
      <w:r>
        <w:rPr>
          <w:rFonts w:ascii="宋体" w:cs="宋体" w:hint="eastAsia"/>
          <w:color w:val="333333"/>
          <w:kern w:val="0"/>
          <w:sz w:val="24"/>
          <w:szCs w:val="24"/>
        </w:rPr>
        <w:t>提交申请”-“注销申请”，</w:t>
      </w:r>
      <w:bookmarkStart w:id="3" w:name="OLE_LINK3"/>
      <w:bookmarkStart w:id="4" w:name="OLE_LINK4"/>
      <w:r>
        <w:rPr>
          <w:rFonts w:ascii="宋体" w:cs="宋体" w:hint="eastAsia"/>
          <w:color w:val="333333"/>
          <w:kern w:val="0"/>
          <w:sz w:val="24"/>
          <w:szCs w:val="24"/>
        </w:rPr>
        <w:t>如实填报“单位基本信息”、“法人卡信息”、“操作员信息”“经办人信息”，按照系统要求上传证明材料（见示例）并提交完成法人卡注销申请。</w:t>
      </w:r>
      <w:bookmarkEnd w:id="2"/>
      <w:bookmarkEnd w:id="3"/>
      <w:bookmarkEnd w:id="4"/>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2）注销操作员卡：</w:t>
      </w:r>
      <w:bookmarkEnd w:id="0"/>
      <w:bookmarkEnd w:id="1"/>
      <w:r>
        <w:rPr>
          <w:rFonts w:ascii="宋体" w:cs="宋体" w:hint="eastAsia"/>
          <w:color w:val="FF0000"/>
          <w:kern w:val="0"/>
          <w:sz w:val="24"/>
          <w:szCs w:val="24"/>
        </w:rPr>
        <w:t>无需提交申请，由企业自助进行注销。</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持法人卡登录中国电子口岸系统</w:t>
      </w:r>
      <w:hyperlink r:id="rId9" w:history="1">
        <w:r>
          <w:rPr>
            <w:rFonts w:ascii="宋体" w:cs="宋体" w:hint="eastAsia"/>
            <w:color w:val="333333"/>
            <w:kern w:val="0"/>
            <w:sz w:val="24"/>
            <w:szCs w:val="24"/>
            <w:u w:val="single"/>
          </w:rPr>
          <w:t>e.chinaport.gov.cn</w:t>
        </w:r>
      </w:hyperlink>
      <w:r>
        <w:rPr>
          <w:rFonts w:ascii="宋体" w:cs="宋体" w:hint="eastAsia"/>
          <w:color w:val="333333"/>
          <w:kern w:val="0"/>
          <w:sz w:val="24"/>
          <w:szCs w:val="24"/>
        </w:rPr>
        <w:t>（“建议使用谷歌浏览器”） ，进入“制发卡及数字证书服务系统”-左侧</w:t>
      </w:r>
      <w:r>
        <w:rPr>
          <w:rFonts w:ascii="宋体" w:cs="宋体"/>
          <w:color w:val="333333"/>
          <w:kern w:val="0"/>
          <w:sz w:val="24"/>
          <w:szCs w:val="24"/>
        </w:rPr>
        <w:t>“</w:t>
      </w:r>
      <w:r>
        <w:rPr>
          <w:rFonts w:ascii="宋体" w:cs="宋体"/>
          <w:color w:val="333333"/>
          <w:kern w:val="0"/>
          <w:sz w:val="24"/>
          <w:szCs w:val="24"/>
        </w:rPr>
        <w:t>IC</w:t>
      </w:r>
      <w:r>
        <w:rPr>
          <w:rFonts w:ascii="宋体" w:cs="宋体" w:hint="eastAsia"/>
          <w:color w:val="333333"/>
          <w:kern w:val="0"/>
          <w:sz w:val="24"/>
          <w:szCs w:val="24"/>
        </w:rPr>
        <w:t>卡管理”-“操作员卡管理”点击需注销的操作员（根据操作员姓名或卡号）查询，点击“更多维护操作”点击“注销”-</w:t>
      </w:r>
      <w:r>
        <w:rPr>
          <w:rFonts w:ascii="宋体" w:cs="宋体"/>
          <w:color w:val="333333"/>
          <w:kern w:val="0"/>
          <w:sz w:val="24"/>
          <w:szCs w:val="24"/>
        </w:rPr>
        <w:t>“</w:t>
      </w:r>
      <w:r>
        <w:rPr>
          <w:rFonts w:ascii="宋体" w:cs="宋体" w:hint="eastAsia"/>
          <w:color w:val="333333"/>
          <w:kern w:val="0"/>
          <w:sz w:val="24"/>
          <w:szCs w:val="24"/>
        </w:rPr>
        <w:t>确认注销”即完成操作员卡注销。</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bookmarkStart w:id="5" w:name="OLE_LINK7"/>
      <w:r>
        <w:rPr>
          <w:rFonts w:ascii="宋体" w:cs="宋体" w:hint="eastAsia"/>
          <w:color w:val="333333"/>
          <w:kern w:val="0"/>
          <w:sz w:val="24"/>
          <w:szCs w:val="24"/>
        </w:rPr>
        <w:t>方式二：</w:t>
      </w:r>
      <w:r>
        <w:rPr>
          <w:rFonts w:ascii="宋体" w:cs="宋体" w:hint="eastAsia"/>
          <w:color w:val="FF0000"/>
          <w:kern w:val="0"/>
          <w:sz w:val="24"/>
          <w:szCs w:val="24"/>
        </w:rPr>
        <w:t>现场办理</w:t>
      </w:r>
    </w:p>
    <w:bookmarkEnd w:id="5"/>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按上述“所需资料”要求准备纸质材料1份，由《电子口岸制发卡业务申请书》上填写的企业经办人员本人持身份证原件前往制卡窗口现场排队办理。</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三、相关下载（点击可下载）</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1.</w:t>
      </w:r>
      <w:hyperlink r:id="rId10" w:history="1">
        <w:r>
          <w:rPr>
            <w:rFonts w:ascii="宋体" w:cs="宋体" w:hint="eastAsia"/>
            <w:color w:val="333333"/>
            <w:kern w:val="0"/>
            <w:sz w:val="24"/>
            <w:szCs w:val="24"/>
            <w:u w:val="single"/>
          </w:rPr>
          <w:t>电子口岸制发卡业务申请书.doc</w:t>
        </w:r>
      </w:hyperlink>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四、办事地址</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1. 南京数据分中心江北本部地址：南京市江北新区浦滨路150号中科创新广场26号楼2楼。工作时间：周一至周五 上午09：00-11:45，下午13:00-16:30（节假日除外）。</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2.吴江制卡网点地址：苏州市吴江区开平路3688号苏州湾大厦A座1楼（吴江行政审批中心）。工作时间：周一至周五 上午09：00-11:45，下午13:00-17:00（节假日除外）。</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lastRenderedPageBreak/>
        <w:t>3.高邮制卡网点地址：扬州市高邮市海潮东路997号3楼（高邮市政务服务大厅）。工作时间：周一至周五 上午08：30-12:00，下午13:30-17:00（节假日除外）。</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4.盐城制卡网点地址：盐城市盐南高新区新龙广场7号楼二楼政务大厅</w:t>
      </w:r>
      <w:r w:rsidR="002E0453">
        <w:rPr>
          <w:rFonts w:ascii="宋体" w:cs="宋体" w:hint="eastAsia"/>
          <w:color w:val="333333"/>
          <w:kern w:val="0"/>
          <w:sz w:val="24"/>
          <w:szCs w:val="24"/>
        </w:rPr>
        <w:t>5</w:t>
      </w:r>
      <w:r w:rsidR="002E0453">
        <w:rPr>
          <w:rFonts w:ascii="宋体" w:cs="宋体"/>
          <w:color w:val="333333"/>
          <w:kern w:val="0"/>
          <w:sz w:val="24"/>
          <w:szCs w:val="24"/>
        </w:rPr>
        <w:t>9</w:t>
      </w:r>
      <w:r>
        <w:rPr>
          <w:rFonts w:ascii="宋体" w:cs="宋体" w:hint="eastAsia"/>
          <w:color w:val="333333"/>
          <w:kern w:val="0"/>
          <w:sz w:val="24"/>
          <w:szCs w:val="24"/>
        </w:rPr>
        <w:t>－</w:t>
      </w:r>
      <w:r w:rsidR="002E0453">
        <w:rPr>
          <w:rFonts w:ascii="宋体" w:cs="宋体" w:hint="eastAsia"/>
          <w:color w:val="333333"/>
          <w:kern w:val="0"/>
          <w:sz w:val="24"/>
          <w:szCs w:val="24"/>
        </w:rPr>
        <w:t>6</w:t>
      </w:r>
      <w:r w:rsidR="002E0453">
        <w:rPr>
          <w:rFonts w:ascii="宋体" w:cs="宋体"/>
          <w:color w:val="333333"/>
          <w:kern w:val="0"/>
          <w:sz w:val="24"/>
          <w:szCs w:val="24"/>
        </w:rPr>
        <w:t>2</w:t>
      </w:r>
      <w:r>
        <w:rPr>
          <w:rFonts w:ascii="宋体" w:cs="宋体" w:hint="eastAsia"/>
          <w:color w:val="333333"/>
          <w:kern w:val="0"/>
          <w:sz w:val="24"/>
          <w:szCs w:val="24"/>
        </w:rPr>
        <w:t>号窗口(中国电子口岸数据中心南京分中心（长三角绿色低碳）-盐城（盐南政务服务大厅）。工作时间：周</w:t>
      </w:r>
      <w:bookmarkStart w:id="6" w:name="_GoBack"/>
      <w:bookmarkEnd w:id="6"/>
      <w:r>
        <w:rPr>
          <w:rFonts w:ascii="宋体" w:cs="宋体" w:hint="eastAsia"/>
          <w:color w:val="333333"/>
          <w:kern w:val="0"/>
          <w:sz w:val="24"/>
          <w:szCs w:val="24"/>
        </w:rPr>
        <w:t>一至周五09:00-16:30（节假日除外）。</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五、其他说明</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1.注销企业信息的申请主体为法人单位，注销法人卡视为注销申请单位所有电子口岸卡（法人卡和操作员卡），系统有提示请确认海关业务是否已经办结，需谨慎办理。</w:t>
      </w:r>
    </w:p>
    <w:p w:rsidR="00832A4D" w:rsidRDefault="00E54504">
      <w:pPr>
        <w:widowControl/>
        <w:shd w:val="clear" w:color="auto" w:fill="FFFFFF"/>
        <w:spacing w:line="450" w:lineRule="atLeast"/>
        <w:ind w:firstLineChars="200" w:firstLine="480"/>
        <w:jc w:val="left"/>
        <w:rPr>
          <w:rFonts w:ascii="宋体" w:cs="宋体"/>
          <w:color w:val="333333"/>
          <w:kern w:val="0"/>
          <w:sz w:val="24"/>
          <w:szCs w:val="24"/>
        </w:rPr>
      </w:pPr>
      <w:r>
        <w:rPr>
          <w:rFonts w:ascii="宋体" w:cs="宋体" w:hint="eastAsia"/>
          <w:color w:val="333333"/>
          <w:kern w:val="0"/>
          <w:sz w:val="24"/>
          <w:szCs w:val="24"/>
        </w:rPr>
        <w:t>2.</w:t>
      </w:r>
      <w:r>
        <w:rPr>
          <w:rFonts w:ascii="宋体" w:cs="宋体"/>
          <w:color w:val="333333"/>
          <w:kern w:val="0"/>
          <w:sz w:val="24"/>
          <w:szCs w:val="24"/>
        </w:rPr>
        <w:t>只</w:t>
      </w:r>
      <w:r>
        <w:rPr>
          <w:rFonts w:ascii="宋体" w:cs="宋体" w:hint="eastAsia"/>
          <w:color w:val="333333"/>
          <w:kern w:val="0"/>
          <w:sz w:val="24"/>
          <w:szCs w:val="24"/>
        </w:rPr>
        <w:t>注销</w:t>
      </w:r>
      <w:r w:rsidR="00D844C6">
        <w:rPr>
          <w:rFonts w:ascii="宋体" w:cs="宋体" w:hint="eastAsia"/>
          <w:color w:val="333333"/>
          <w:kern w:val="0"/>
          <w:sz w:val="24"/>
          <w:szCs w:val="24"/>
        </w:rPr>
        <w:t>操作员卡的可</w:t>
      </w:r>
      <w:r>
        <w:rPr>
          <w:rFonts w:ascii="宋体" w:cs="宋体" w:hint="eastAsia"/>
          <w:color w:val="333333"/>
          <w:kern w:val="0"/>
          <w:sz w:val="24"/>
          <w:szCs w:val="24"/>
        </w:rPr>
        <w:t>由企业持法人卡自助注销。企业自助操作员卡时，如操作员为报关员的默认自动解绑报关员权限。</w:t>
      </w:r>
    </w:p>
    <w:sectPr w:rsidR="00832A4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2BF" w:rsidRDefault="00B212BF" w:rsidP="00905FEA">
      <w:r>
        <w:separator/>
      </w:r>
    </w:p>
  </w:endnote>
  <w:endnote w:type="continuationSeparator" w:id="0">
    <w:p w:rsidR="00B212BF" w:rsidRDefault="00B212BF" w:rsidP="0090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2BF" w:rsidRDefault="00B212BF" w:rsidP="00905FEA">
      <w:r>
        <w:separator/>
      </w:r>
    </w:p>
  </w:footnote>
  <w:footnote w:type="continuationSeparator" w:id="0">
    <w:p w:rsidR="00B212BF" w:rsidRDefault="00B212BF" w:rsidP="00905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4D"/>
    <w:rsid w:val="00013444"/>
    <w:rsid w:val="002E0453"/>
    <w:rsid w:val="0075415C"/>
    <w:rsid w:val="00832A4D"/>
    <w:rsid w:val="00905FEA"/>
    <w:rsid w:val="00A119CE"/>
    <w:rsid w:val="00B212BF"/>
    <w:rsid w:val="00BB2C97"/>
    <w:rsid w:val="00D844C6"/>
    <w:rsid w:val="00E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37898C-AEA7-4B1E-AFC8-07FB49D3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basedOn w:val="a"/>
    <w:qFormat/>
    <w:pPr>
      <w:widowControl/>
      <w:spacing w:before="100" w:beforeAutospacing="1" w:after="100" w:afterAutospacing="1"/>
      <w:jc w:val="left"/>
    </w:pPr>
    <w:rPr>
      <w:rFonts w:ascii="宋体" w:cs="宋体"/>
      <w:kern w:val="0"/>
      <w:sz w:val="24"/>
      <w:szCs w:val="24"/>
    </w:rPr>
  </w:style>
  <w:style w:type="character" w:styleId="a5">
    <w:name w:val="Hyperlink"/>
    <w:basedOn w:val="a0"/>
    <w:qFormat/>
    <w:rPr>
      <w:color w:val="0000FF"/>
      <w:u w:val="single"/>
    </w:rPr>
  </w:style>
  <w:style w:type="paragraph" w:styleId="a6">
    <w:name w:val="List Paragraph"/>
    <w:basedOn w:val="a"/>
    <w:qFormat/>
    <w:pPr>
      <w:ind w:firstLineChars="200" w:firstLine="200"/>
    </w:p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chinaport.gov.c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nanjing.customs.gov.cn/nanjing_customs/589345/589377/589384/6324026/2025021816295962101.doc" TargetMode="External"/><Relationship Id="rId4" Type="http://schemas.openxmlformats.org/officeDocument/2006/relationships/footnotes" Target="footnotes.xml"/><Relationship Id="rId9" Type="http://schemas.openxmlformats.org/officeDocument/2006/relationships/hyperlink" Target="https://e.chinapo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2026-01-21T06:06:00Z</dcterms:created>
  <dcterms:modified xsi:type="dcterms:W3CDTF">2026-01-22T06:37:00Z</dcterms:modified>
</cp:coreProperties>
</file>